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46F77" w14:textId="00FC5E22" w:rsidR="00860B22" w:rsidRPr="00860B22" w:rsidRDefault="00C218A8" w:rsidP="00860B22">
      <w:pPr>
        <w:pStyle w:val="berschrift1"/>
      </w:pPr>
      <w:r>
        <w:t>Student Board Member</w:t>
      </w:r>
      <w:r w:rsidR="00F65D60">
        <w:t xml:space="preserve"> (SBM)</w:t>
      </w:r>
      <w:r w:rsidR="00860B22">
        <w:br/>
        <w:t>Rules of Procedure</w:t>
      </w:r>
    </w:p>
    <w:p w14:paraId="22C48CD0" w14:textId="3410E4F8" w:rsidR="00425345" w:rsidRDefault="00425345"/>
    <w:p w14:paraId="2320A5A4" w14:textId="617B0483" w:rsidR="003E76A6" w:rsidRDefault="003E76A6" w:rsidP="003E76A6">
      <w:pPr>
        <w:pStyle w:val="berschrift2"/>
      </w:pPr>
      <w:r>
        <w:t>Introduction</w:t>
      </w:r>
    </w:p>
    <w:p w14:paraId="006B0B62" w14:textId="41F32DAC" w:rsidR="003E76A6" w:rsidRDefault="003E76A6">
      <w:r>
        <w:t xml:space="preserve">Since 2019, ENOTHE (European Network of Occupational Therapy in Higher Education) and SPOTeurope (Student Platform Occupational Therapy Europe) have a </w:t>
      </w:r>
      <w:r w:rsidRPr="003E76A6">
        <w:rPr>
          <w:b/>
          <w:bCs/>
        </w:rPr>
        <w:t>Student Board Member</w:t>
      </w:r>
      <w:r w:rsidR="00F65D60">
        <w:rPr>
          <w:b/>
          <w:bCs/>
        </w:rPr>
        <w:t xml:space="preserve"> (SBM)</w:t>
      </w:r>
      <w:r>
        <w:t>.</w:t>
      </w:r>
      <w:r w:rsidR="00744D5F">
        <w:t xml:space="preserve"> </w:t>
      </w:r>
      <w:r w:rsidR="008E5DB3">
        <w:t>This person’s role is to represent the students voice within the ENOTHE board. Therefore, the SBM is actively involved in both boards</w:t>
      </w:r>
      <w:r>
        <w:t xml:space="preserve"> (</w:t>
      </w:r>
      <w:r w:rsidR="008E5DB3">
        <w:t xml:space="preserve">more </w:t>
      </w:r>
      <w:r>
        <w:t xml:space="preserve">detailed information </w:t>
      </w:r>
      <w:r w:rsidR="008E5DB3">
        <w:t>about the role can be found on the website).</w:t>
      </w:r>
      <w:r w:rsidR="00011992">
        <w:t xml:space="preserve"> </w:t>
      </w:r>
      <w:r w:rsidR="009212C9">
        <w:t xml:space="preserve">The SBM is considered a full board member of the ENOTHE board and complies to the requirements as stated </w:t>
      </w:r>
      <w:r w:rsidR="009212C9" w:rsidRPr="009212C9">
        <w:t>ENOTHE’s constitution (§11 para. 3, November 2019).</w:t>
      </w:r>
    </w:p>
    <w:p w14:paraId="0BA1EB37" w14:textId="141798B6" w:rsidR="00F65D60" w:rsidRDefault="009212C9">
      <w:r>
        <w:t xml:space="preserve">Following </w:t>
      </w:r>
      <w:r w:rsidR="00F8776D">
        <w:t xml:space="preserve">guidelines </w:t>
      </w:r>
      <w:r w:rsidR="00F65D60">
        <w:t>describe requirements as well as the procedure for becoming a SBM</w:t>
      </w:r>
      <w:r w:rsidR="00F8776D">
        <w:t xml:space="preserve"> and </w:t>
      </w:r>
      <w:r w:rsidR="00F65D60">
        <w:t>are compliant with ENOTHE’s constitution (§11 para. 3, November 2019).</w:t>
      </w:r>
    </w:p>
    <w:p w14:paraId="083E45A6" w14:textId="37527793" w:rsidR="00F65D60" w:rsidRDefault="00F65D60" w:rsidP="00F65D60">
      <w:pPr>
        <w:pStyle w:val="berschrift2"/>
      </w:pPr>
      <w:r>
        <w:t>Requirements</w:t>
      </w:r>
    </w:p>
    <w:p w14:paraId="71C20F5A" w14:textId="2860DF19" w:rsidR="00F65D60" w:rsidRDefault="00F8776D" w:rsidP="00F65D60">
      <w:r>
        <w:t>Next to the motivation for engaging actively in two boards and completing the role’s tasks, f</w:t>
      </w:r>
      <w:r w:rsidR="00F65D60">
        <w:t xml:space="preserve">ollowing </w:t>
      </w:r>
      <w:r>
        <w:t xml:space="preserve">formal </w:t>
      </w:r>
      <w:r w:rsidR="00F65D60">
        <w:t xml:space="preserve">criteria have to be fulfilled to be able to become </w:t>
      </w:r>
      <w:proofErr w:type="gramStart"/>
      <w:r w:rsidR="00F65D60">
        <w:t>a</w:t>
      </w:r>
      <w:proofErr w:type="gramEnd"/>
      <w:r w:rsidR="00F65D60">
        <w:t xml:space="preserve"> SBM:</w:t>
      </w:r>
    </w:p>
    <w:p w14:paraId="04C98157" w14:textId="0220DD1A" w:rsidR="00F65D60" w:rsidRDefault="00F8776D" w:rsidP="00F65D60">
      <w:pPr>
        <w:pStyle w:val="Listenabsatz"/>
        <w:numPr>
          <w:ilvl w:val="0"/>
          <w:numId w:val="9"/>
        </w:numPr>
      </w:pPr>
      <w:r>
        <w:t xml:space="preserve">former </w:t>
      </w:r>
      <w:r w:rsidR="00F65D60">
        <w:t>experience within SPOTeurope (</w:t>
      </w:r>
      <w:proofErr w:type="gramStart"/>
      <w:r w:rsidR="00F65D60">
        <w:t>e.g.</w:t>
      </w:r>
      <w:proofErr w:type="gramEnd"/>
      <w:r w:rsidR="00F65D60">
        <w:t xml:space="preserve"> within a mini SPOT, as student representative or within the board)</w:t>
      </w:r>
    </w:p>
    <w:p w14:paraId="489A87F0" w14:textId="612F07B9" w:rsidR="00F65D60" w:rsidRDefault="00F65D60" w:rsidP="00F65D60">
      <w:pPr>
        <w:pStyle w:val="Listenabsatz"/>
        <w:numPr>
          <w:ilvl w:val="0"/>
          <w:numId w:val="9"/>
        </w:numPr>
      </w:pPr>
      <w:r>
        <w:t xml:space="preserve">registered occupational therapy student at an ENOTHE members’ </w:t>
      </w:r>
      <w:proofErr w:type="gramStart"/>
      <w:r>
        <w:t>institute</w:t>
      </w:r>
      <w:proofErr w:type="gramEnd"/>
    </w:p>
    <w:p w14:paraId="6448411C" w14:textId="19C2945C" w:rsidR="00F65D60" w:rsidRPr="00F65D60" w:rsidRDefault="008C507C" w:rsidP="00F65D60">
      <w:pPr>
        <w:pStyle w:val="Listenabsatz"/>
        <w:numPr>
          <w:ilvl w:val="0"/>
          <w:numId w:val="9"/>
        </w:numPr>
      </w:pPr>
      <w:r>
        <w:t xml:space="preserve">availability for </w:t>
      </w:r>
      <w:r w:rsidR="00F8776D">
        <w:t xml:space="preserve">at least </w:t>
      </w:r>
      <w:r>
        <w:t xml:space="preserve">one </w:t>
      </w:r>
      <w:r w:rsidR="00F8776D">
        <w:t>year (preferably more)</w:t>
      </w:r>
    </w:p>
    <w:p w14:paraId="28C9BC89" w14:textId="043DE1EF" w:rsidR="00F65D60" w:rsidRDefault="00F65D60" w:rsidP="00F65D60">
      <w:pPr>
        <w:pStyle w:val="berschrift2"/>
      </w:pPr>
      <w:r>
        <w:t>Election Procedure</w:t>
      </w:r>
    </w:p>
    <w:p w14:paraId="163358C7" w14:textId="3167F1FF" w:rsidR="00252EF6" w:rsidRDefault="00F65D60" w:rsidP="00F65D60">
      <w:r>
        <w:t>The SBM is elected by the SPOTeurope board.</w:t>
      </w:r>
      <w:r w:rsidR="00D56A0E">
        <w:t xml:space="preserve"> </w:t>
      </w:r>
      <w:proofErr w:type="gramStart"/>
      <w:r w:rsidR="0005784A">
        <w:t>I</w:t>
      </w:r>
      <w:r w:rsidR="00252EF6">
        <w:t>n order to</w:t>
      </w:r>
      <w:proofErr w:type="gramEnd"/>
      <w:r w:rsidR="00252EF6">
        <w:t xml:space="preserve"> represent the students voice and to be participative, the opinion from occupational therapy students will be taken into account and plays an essential role within the election process.</w:t>
      </w:r>
    </w:p>
    <w:p w14:paraId="47F45C50" w14:textId="3621D63B" w:rsidR="00E261AB" w:rsidRDefault="00D56A0E" w:rsidP="00C218A8">
      <w:r>
        <w:t xml:space="preserve">Prior to the election, applicants </w:t>
      </w:r>
      <w:r w:rsidR="00252EF6">
        <w:t>must</w:t>
      </w:r>
      <w:r>
        <w:t xml:space="preserve"> send a motivation letter and CV, as well as a</w:t>
      </w:r>
      <w:r w:rsidR="008E5DB3">
        <w:t xml:space="preserve"> letter of support from a teacher (</w:t>
      </w:r>
      <w:proofErr w:type="gramStart"/>
      <w:r w:rsidR="00F90DAB">
        <w:t>e.g.</w:t>
      </w:r>
      <w:proofErr w:type="gramEnd"/>
      <w:r w:rsidR="00537E14">
        <w:t xml:space="preserve"> </w:t>
      </w:r>
      <w:r w:rsidR="008E5DB3">
        <w:t>ENOTHE r</w:t>
      </w:r>
      <w:r w:rsidR="00AF65DB">
        <w:t>epresentative</w:t>
      </w:r>
      <w:r w:rsidR="008E5DB3">
        <w:t>).</w:t>
      </w:r>
    </w:p>
    <w:p w14:paraId="1293B23C" w14:textId="4AB41A17" w:rsidR="002F30AD" w:rsidRPr="00C218A8" w:rsidRDefault="00CF12A3" w:rsidP="008E5DB3">
      <w:r>
        <w:t>The SPOTeurope board will</w:t>
      </w:r>
      <w:r w:rsidR="00252EF6">
        <w:t xml:space="preserve"> then</w:t>
      </w:r>
      <w:r w:rsidR="008E5DB3">
        <w:t xml:space="preserve"> see whether the formal criteria are fulfilled and a maximum </w:t>
      </w:r>
      <w:r w:rsidR="008E5DB3" w:rsidRPr="0096189E">
        <w:t>of f</w:t>
      </w:r>
      <w:r w:rsidR="00E96224" w:rsidRPr="0096189E">
        <w:t>our</w:t>
      </w:r>
      <w:r w:rsidR="008E5DB3" w:rsidRPr="0096189E">
        <w:t xml:space="preserve"> persons</w:t>
      </w:r>
      <w:r w:rsidR="008E5DB3">
        <w:t xml:space="preserve"> will introduce themselves to the SPOTeurope network </w:t>
      </w:r>
      <w:r w:rsidR="00E96224" w:rsidRPr="0096189E">
        <w:t>in a Town Hall meeting.</w:t>
      </w:r>
      <w:r w:rsidR="00E96224">
        <w:t xml:space="preserve"> </w:t>
      </w:r>
      <w:r w:rsidR="008E5DB3">
        <w:t>Afterwards</w:t>
      </w:r>
      <w:r w:rsidR="00E96224" w:rsidRPr="0096189E">
        <w:t xml:space="preserve">, </w:t>
      </w:r>
      <w:r w:rsidR="008E5DB3" w:rsidRPr="0096189E">
        <w:t xml:space="preserve">every </w:t>
      </w:r>
      <w:r w:rsidR="00B627C7" w:rsidRPr="0096189E">
        <w:t>European</w:t>
      </w:r>
      <w:r w:rsidR="00B627C7">
        <w:t xml:space="preserve"> institution with an occupational therapy program</w:t>
      </w:r>
      <w:r w:rsidR="008E5DB3" w:rsidRPr="00D57391">
        <w:t xml:space="preserve"> </w:t>
      </w:r>
      <w:r w:rsidR="0096189E">
        <w:t>has one</w:t>
      </w:r>
      <w:r w:rsidR="002F30AD">
        <w:t xml:space="preserve"> </w:t>
      </w:r>
      <w:r w:rsidR="0096189E">
        <w:t xml:space="preserve">online </w:t>
      </w:r>
      <w:r w:rsidR="002F30AD">
        <w:t>vote for their preferred candidat</w:t>
      </w:r>
      <w:r w:rsidR="0096189E">
        <w:t>e</w:t>
      </w:r>
      <w:r w:rsidR="002F30AD">
        <w:t xml:space="preserve">. </w:t>
      </w:r>
      <w:r w:rsidR="00E261AB">
        <w:t xml:space="preserve">In case </w:t>
      </w:r>
      <w:r w:rsidR="00CF0B04">
        <w:t>of</w:t>
      </w:r>
      <w:r w:rsidR="00E261AB">
        <w:t xml:space="preserve"> a draw</w:t>
      </w:r>
      <w:r w:rsidR="00CF0B04">
        <w:t xml:space="preserve"> students vote again between those candidates.</w:t>
      </w:r>
    </w:p>
    <w:p w14:paraId="10FF83A5" w14:textId="7B6B16E8" w:rsidR="00D56A0E" w:rsidRDefault="00D56A0E" w:rsidP="00D56A0E">
      <w:pPr>
        <w:pStyle w:val="berschrift2"/>
      </w:pPr>
      <w:r>
        <w:lastRenderedPageBreak/>
        <w:t>Handover Period</w:t>
      </w:r>
    </w:p>
    <w:p w14:paraId="25EB455C" w14:textId="36EC415C" w:rsidR="00C218A8" w:rsidRDefault="00D56A0E">
      <w:r>
        <w:t xml:space="preserve">After the election, there will be a handover period. Furthermore, the former SBM will </w:t>
      </w:r>
      <w:r w:rsidR="002F30AD">
        <w:t xml:space="preserve">prepare a handover document and </w:t>
      </w:r>
      <w:r>
        <w:t xml:space="preserve">act as a mentor for </w:t>
      </w:r>
      <w:r w:rsidR="002F30AD">
        <w:t>following SBM</w:t>
      </w:r>
      <w:r>
        <w:t>.</w:t>
      </w:r>
      <w:r w:rsidR="00E261AB">
        <w:t xml:space="preserve"> </w:t>
      </w:r>
      <w:proofErr w:type="gramStart"/>
      <w:r>
        <w:t>In order to</w:t>
      </w:r>
      <w:proofErr w:type="gramEnd"/>
      <w:r>
        <w:t xml:space="preserve"> introduce him or herself</w:t>
      </w:r>
      <w:r w:rsidR="00E261AB">
        <w:t>,</w:t>
      </w:r>
      <w:r>
        <w:t xml:space="preserve"> the new SBM has to write an introduction for the newsletter as well as both websites (ENOTHE &amp; SPOTeurope) and will be officially introduced in the following ENOTHE Annual Meeting</w:t>
      </w:r>
      <w:r w:rsidR="009212C9">
        <w:t xml:space="preserve"> and preceding ENOTHE board meeting</w:t>
      </w:r>
      <w:r>
        <w:t xml:space="preserve">. </w:t>
      </w:r>
    </w:p>
    <w:p w14:paraId="082EA37F" w14:textId="77777777" w:rsidR="00E261AB" w:rsidRDefault="00E261AB"/>
    <w:p w14:paraId="4DDEB9F2" w14:textId="6B62110B" w:rsidR="00CF0B04" w:rsidRPr="00CF0B04" w:rsidRDefault="00CF0B04">
      <w:pPr>
        <w:rPr>
          <w:sz w:val="20"/>
          <w:szCs w:val="20"/>
          <w:lang w:val="en-US"/>
        </w:rPr>
      </w:pPr>
      <w:r w:rsidRPr="00CF0B04">
        <w:rPr>
          <w:sz w:val="20"/>
          <w:szCs w:val="20"/>
          <w:lang w:val="en-US"/>
        </w:rPr>
        <w:t>Version 2</w:t>
      </w:r>
      <w:r w:rsidR="00AF65DB">
        <w:rPr>
          <w:sz w:val="20"/>
          <w:szCs w:val="20"/>
          <w:lang w:val="en-US"/>
        </w:rPr>
        <w:t>1.03</w:t>
      </w:r>
      <w:r w:rsidRPr="00CF0B04">
        <w:rPr>
          <w:sz w:val="20"/>
          <w:szCs w:val="20"/>
          <w:lang w:val="en-US"/>
        </w:rPr>
        <w:t>.2021, Vanessa Röck</w:t>
      </w:r>
    </w:p>
    <w:p w14:paraId="6DAC3AE6" w14:textId="2C34CC62" w:rsidR="00425345" w:rsidRPr="00AF65DB" w:rsidRDefault="0072471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</w:t>
      </w:r>
      <w:r w:rsidR="00CF0B04" w:rsidRPr="00CF0B04">
        <w:rPr>
          <w:sz w:val="20"/>
          <w:szCs w:val="20"/>
          <w:lang w:val="en-US"/>
        </w:rPr>
        <w:t>ased on f</w:t>
      </w:r>
      <w:r w:rsidR="00CF0B04">
        <w:rPr>
          <w:sz w:val="20"/>
          <w:szCs w:val="20"/>
          <w:lang w:val="en-US"/>
        </w:rPr>
        <w:t>eedback from SPOTeurope</w:t>
      </w:r>
      <w:r>
        <w:rPr>
          <w:sz w:val="20"/>
          <w:szCs w:val="20"/>
          <w:lang w:val="en-US"/>
        </w:rPr>
        <w:t xml:space="preserve"> &amp; ENOTHE</w:t>
      </w:r>
      <w:r w:rsidR="00CF0B04">
        <w:rPr>
          <w:sz w:val="20"/>
          <w:szCs w:val="20"/>
          <w:lang w:val="en-US"/>
        </w:rPr>
        <w:t xml:space="preserve"> board meetings, ENOTHE constitution, mentoring with former SBM </w:t>
      </w:r>
      <w:proofErr w:type="spellStart"/>
      <w:r w:rsidR="00CF0B04">
        <w:rPr>
          <w:sz w:val="20"/>
          <w:szCs w:val="20"/>
          <w:lang w:val="en-US"/>
        </w:rPr>
        <w:t>Marlies</w:t>
      </w:r>
      <w:proofErr w:type="spellEnd"/>
      <w:r w:rsidR="00CF0B04">
        <w:rPr>
          <w:sz w:val="20"/>
          <w:szCs w:val="20"/>
          <w:lang w:val="en-US"/>
        </w:rPr>
        <w:t xml:space="preserve"> </w:t>
      </w:r>
      <w:proofErr w:type="spellStart"/>
      <w:r w:rsidR="00CF0B04">
        <w:rPr>
          <w:sz w:val="20"/>
          <w:szCs w:val="20"/>
          <w:lang w:val="en-US"/>
        </w:rPr>
        <w:t>Nijenhuis</w:t>
      </w:r>
      <w:proofErr w:type="spellEnd"/>
      <w:r w:rsidR="00CF0B04">
        <w:rPr>
          <w:sz w:val="20"/>
          <w:szCs w:val="20"/>
          <w:lang w:val="en-US"/>
        </w:rPr>
        <w:t>, minutes from Student Session 2018-2020 and 1</w:t>
      </w:r>
      <w:r w:rsidR="00CF0B04" w:rsidRPr="00CF0B04">
        <w:rPr>
          <w:sz w:val="20"/>
          <w:szCs w:val="20"/>
          <w:vertAlign w:val="superscript"/>
          <w:lang w:val="en-US"/>
        </w:rPr>
        <w:t>st</w:t>
      </w:r>
      <w:r w:rsidR="00CF0B04">
        <w:rPr>
          <w:sz w:val="20"/>
          <w:szCs w:val="20"/>
          <w:lang w:val="en-US"/>
        </w:rPr>
        <w:t xml:space="preserve"> SPOTeurope Town Hall meeting</w:t>
      </w:r>
      <w:r>
        <w:rPr>
          <w:sz w:val="20"/>
          <w:szCs w:val="20"/>
          <w:lang w:val="en-US"/>
        </w:rPr>
        <w:t xml:space="preserve"> with SPOTeurope student representatives and </w:t>
      </w:r>
      <w:proofErr w:type="gramStart"/>
      <w:r>
        <w:rPr>
          <w:sz w:val="20"/>
          <w:szCs w:val="20"/>
          <w:lang w:val="en-US"/>
        </w:rPr>
        <w:t>mini SPOTs</w:t>
      </w:r>
      <w:proofErr w:type="gramEnd"/>
    </w:p>
    <w:p w14:paraId="035C76BB" w14:textId="77777777" w:rsidR="00425345" w:rsidRPr="00C218A8" w:rsidRDefault="00425345">
      <w:pPr>
        <w:rPr>
          <w:lang w:val="en-US"/>
        </w:rPr>
      </w:pPr>
    </w:p>
    <w:p w14:paraId="0D438A13" w14:textId="77777777" w:rsidR="00425345" w:rsidRPr="00C218A8" w:rsidRDefault="00425345">
      <w:pPr>
        <w:rPr>
          <w:lang w:val="en-US"/>
        </w:rPr>
      </w:pPr>
    </w:p>
    <w:p w14:paraId="7314BFD5" w14:textId="77777777" w:rsidR="00425345" w:rsidRPr="00C218A8" w:rsidRDefault="00425345">
      <w:pPr>
        <w:rPr>
          <w:lang w:val="en-US"/>
        </w:rPr>
      </w:pPr>
    </w:p>
    <w:p w14:paraId="7E1052C6" w14:textId="77777777" w:rsidR="00425345" w:rsidRPr="00C218A8" w:rsidRDefault="00425345">
      <w:pPr>
        <w:rPr>
          <w:lang w:val="en-US"/>
        </w:rPr>
      </w:pPr>
    </w:p>
    <w:p w14:paraId="534474A2" w14:textId="77777777" w:rsidR="00425345" w:rsidRPr="00C218A8" w:rsidRDefault="00425345">
      <w:pPr>
        <w:rPr>
          <w:lang w:val="en-US"/>
        </w:rPr>
      </w:pPr>
    </w:p>
    <w:p w14:paraId="043B4AB0" w14:textId="77777777" w:rsidR="00425345" w:rsidRPr="00C218A8" w:rsidRDefault="00425345">
      <w:pPr>
        <w:rPr>
          <w:lang w:val="en-US"/>
        </w:rPr>
      </w:pPr>
    </w:p>
    <w:p w14:paraId="71AD01A0" w14:textId="77777777" w:rsidR="00425345" w:rsidRPr="00C218A8" w:rsidRDefault="00425345">
      <w:pPr>
        <w:rPr>
          <w:lang w:val="en-US"/>
        </w:rPr>
      </w:pPr>
    </w:p>
    <w:p w14:paraId="1524401A" w14:textId="77777777" w:rsidR="00425345" w:rsidRPr="00C218A8" w:rsidRDefault="00425345">
      <w:pPr>
        <w:rPr>
          <w:lang w:val="en-US"/>
        </w:rPr>
      </w:pPr>
    </w:p>
    <w:p w14:paraId="2ABBEB5B" w14:textId="77777777" w:rsidR="00425345" w:rsidRPr="00C218A8" w:rsidRDefault="00425345">
      <w:pPr>
        <w:rPr>
          <w:lang w:val="en-US"/>
        </w:rPr>
      </w:pPr>
    </w:p>
    <w:p w14:paraId="0640C799" w14:textId="77777777" w:rsidR="00425345" w:rsidRPr="00C218A8" w:rsidRDefault="00425345">
      <w:pPr>
        <w:rPr>
          <w:lang w:val="en-US"/>
        </w:rPr>
      </w:pPr>
    </w:p>
    <w:p w14:paraId="7E35DB45" w14:textId="77777777" w:rsidR="00425345" w:rsidRPr="00C218A8" w:rsidRDefault="00425345">
      <w:pPr>
        <w:rPr>
          <w:lang w:val="en-US"/>
        </w:rPr>
      </w:pPr>
    </w:p>
    <w:p w14:paraId="5D8750F0" w14:textId="77777777" w:rsidR="00425345" w:rsidRPr="00C218A8" w:rsidRDefault="00425345" w:rsidP="003B2D67">
      <w:pPr>
        <w:rPr>
          <w:lang w:val="en-US"/>
        </w:rPr>
      </w:pPr>
    </w:p>
    <w:sectPr w:rsidR="00425345" w:rsidRPr="00C218A8" w:rsidSect="00E962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14492" w14:textId="77777777" w:rsidR="00646DC8" w:rsidRDefault="00646DC8">
      <w:pPr>
        <w:spacing w:after="0" w:line="240" w:lineRule="auto"/>
      </w:pPr>
      <w:r>
        <w:separator/>
      </w:r>
    </w:p>
  </w:endnote>
  <w:endnote w:type="continuationSeparator" w:id="0">
    <w:p w14:paraId="6AF58ED0" w14:textId="77777777" w:rsidR="00646DC8" w:rsidRDefault="0064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AF31" w14:textId="77777777" w:rsidR="00C218A8" w:rsidRDefault="00C218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A115F" w14:textId="77777777" w:rsidR="00425345" w:rsidRDefault="00482E86">
    <w:r>
      <w:rPr>
        <w:noProof/>
      </w:rPr>
      <w:drawing>
        <wp:anchor distT="0" distB="0" distL="114300" distR="114300" simplePos="0" relativeHeight="251658240" behindDoc="0" locked="0" layoutInCell="1" hidden="0" allowOverlap="1" wp14:anchorId="3D0425E9" wp14:editId="632F2D2A">
          <wp:simplePos x="0" y="0"/>
          <wp:positionH relativeFrom="column">
            <wp:posOffset>-70338</wp:posOffset>
          </wp:positionH>
          <wp:positionV relativeFrom="paragraph">
            <wp:posOffset>60960</wp:posOffset>
          </wp:positionV>
          <wp:extent cx="1028700" cy="102870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D9168C" w14:textId="77777777" w:rsidR="00425345" w:rsidRDefault="00482E86">
    <w:pPr>
      <w:spacing w:after="0" w:line="360" w:lineRule="auto"/>
    </w:pPr>
    <w:r>
      <w:t xml:space="preserve">Email: </w:t>
    </w:r>
    <w:hyperlink r:id="rId2">
      <w:r>
        <w:rPr>
          <w:color w:val="0563C1"/>
          <w:u w:val="single"/>
        </w:rPr>
        <w:t>info@spoteurope.eu</w:t>
      </w:r>
    </w:hyperlink>
    <w:r>
      <w:t xml:space="preserve"> </w:t>
    </w:r>
  </w:p>
  <w:p w14:paraId="3642BE35" w14:textId="77777777" w:rsidR="00425345" w:rsidRDefault="00482E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60" w:lineRule="auto"/>
      <w:rPr>
        <w:rFonts w:ascii="Helvetica Neue" w:eastAsia="Helvetica Neue" w:hAnsi="Helvetica Neue" w:cs="Helvetica Neue"/>
      </w:rPr>
    </w:pPr>
    <w:r w:rsidRPr="003364F3">
      <w:t xml:space="preserve">Website: </w:t>
    </w:r>
    <w:hyperlink r:id="rId3">
      <w:r w:rsidRPr="003364F3">
        <w:rPr>
          <w:color w:val="0563C1"/>
          <w:u w:val="single"/>
        </w:rPr>
        <w:t>www.spoteurope.eu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6796" w14:textId="77777777" w:rsidR="00C218A8" w:rsidRDefault="00C218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B49C" w14:textId="77777777" w:rsidR="00646DC8" w:rsidRDefault="00646DC8">
      <w:pPr>
        <w:spacing w:after="0" w:line="240" w:lineRule="auto"/>
      </w:pPr>
      <w:r>
        <w:separator/>
      </w:r>
    </w:p>
  </w:footnote>
  <w:footnote w:type="continuationSeparator" w:id="0">
    <w:p w14:paraId="7BC2C9BD" w14:textId="77777777" w:rsidR="00646DC8" w:rsidRDefault="0064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3FFC4" w14:textId="77777777" w:rsidR="00C218A8" w:rsidRDefault="00C218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6739" w14:textId="77777777" w:rsidR="00425345" w:rsidRDefault="00482E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ab/>
    </w:r>
    <w:r>
      <w:rPr>
        <w:rFonts w:ascii="Helvetica Neue" w:eastAsia="Helvetica Neue" w:hAnsi="Helvetica Neue" w:cs="Helvetica Neue"/>
      </w:rPr>
      <w:tab/>
      <w:t xml:space="preserve">   </w:t>
    </w:r>
    <w:r>
      <w:rPr>
        <w:rFonts w:ascii="Helvetica Neue" w:eastAsia="Helvetica Neue" w:hAnsi="Helvetica Neue" w:cs="Helvetica Neue"/>
        <w:noProof/>
      </w:rPr>
      <w:drawing>
        <wp:inline distT="0" distB="0" distL="0" distR="0" wp14:anchorId="6199F193" wp14:editId="69D5755B">
          <wp:extent cx="1950980" cy="76640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0980" cy="766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60E86C" w14:textId="77777777" w:rsidR="00425345" w:rsidRDefault="004253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297A" w14:textId="77777777" w:rsidR="00C218A8" w:rsidRDefault="00C218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E78"/>
    <w:multiLevelType w:val="hybridMultilevel"/>
    <w:tmpl w:val="0FC43722"/>
    <w:lvl w:ilvl="0" w:tplc="12F0FBA2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11A2"/>
    <w:multiLevelType w:val="hybridMultilevel"/>
    <w:tmpl w:val="CDA6F200"/>
    <w:lvl w:ilvl="0" w:tplc="25382E8A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307E"/>
    <w:multiLevelType w:val="hybridMultilevel"/>
    <w:tmpl w:val="2A60FA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52E3"/>
    <w:multiLevelType w:val="multilevel"/>
    <w:tmpl w:val="0CA8E5EA"/>
    <w:lvl w:ilvl="0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66A7447"/>
    <w:multiLevelType w:val="multilevel"/>
    <w:tmpl w:val="42B6CA7A"/>
    <w:lvl w:ilvl="0">
      <w:start w:val="1"/>
      <w:numFmt w:val="upperRoman"/>
      <w:pStyle w:val="berschrift2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30893"/>
    <w:multiLevelType w:val="hybridMultilevel"/>
    <w:tmpl w:val="388CB062"/>
    <w:lvl w:ilvl="0" w:tplc="F314E566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A2C31"/>
    <w:multiLevelType w:val="multilevel"/>
    <w:tmpl w:val="03A4EFF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4"/>
  </w:num>
  <w:num w:numId="8">
    <w:abstractNumId w:val="1"/>
  </w:num>
  <w:num w:numId="9">
    <w:abstractNumId w:val="2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45"/>
    <w:rsid w:val="00011992"/>
    <w:rsid w:val="000228BC"/>
    <w:rsid w:val="0005784A"/>
    <w:rsid w:val="00135C27"/>
    <w:rsid w:val="001B5440"/>
    <w:rsid w:val="001F22AD"/>
    <w:rsid w:val="002034D1"/>
    <w:rsid w:val="00252EF6"/>
    <w:rsid w:val="002622B3"/>
    <w:rsid w:val="002E6A39"/>
    <w:rsid w:val="002F30AD"/>
    <w:rsid w:val="003364F3"/>
    <w:rsid w:val="00350BA5"/>
    <w:rsid w:val="003B2D67"/>
    <w:rsid w:val="003E76A6"/>
    <w:rsid w:val="00425345"/>
    <w:rsid w:val="004300AE"/>
    <w:rsid w:val="00482E86"/>
    <w:rsid w:val="004D7253"/>
    <w:rsid w:val="00537E14"/>
    <w:rsid w:val="00644C06"/>
    <w:rsid w:val="00646DC8"/>
    <w:rsid w:val="00687642"/>
    <w:rsid w:val="00724710"/>
    <w:rsid w:val="00740378"/>
    <w:rsid w:val="00744D5F"/>
    <w:rsid w:val="007D3885"/>
    <w:rsid w:val="00834B03"/>
    <w:rsid w:val="00860B22"/>
    <w:rsid w:val="00873FDA"/>
    <w:rsid w:val="008C507C"/>
    <w:rsid w:val="008E4E81"/>
    <w:rsid w:val="008E5DB3"/>
    <w:rsid w:val="00903033"/>
    <w:rsid w:val="009069F3"/>
    <w:rsid w:val="009212C9"/>
    <w:rsid w:val="0096189E"/>
    <w:rsid w:val="00976E0A"/>
    <w:rsid w:val="00AF65DB"/>
    <w:rsid w:val="00B07B83"/>
    <w:rsid w:val="00B627C7"/>
    <w:rsid w:val="00C218A8"/>
    <w:rsid w:val="00C91B91"/>
    <w:rsid w:val="00CF0B04"/>
    <w:rsid w:val="00CF12A3"/>
    <w:rsid w:val="00D472BC"/>
    <w:rsid w:val="00D56A0E"/>
    <w:rsid w:val="00D57391"/>
    <w:rsid w:val="00D76E08"/>
    <w:rsid w:val="00DA0462"/>
    <w:rsid w:val="00DC5B61"/>
    <w:rsid w:val="00DD159A"/>
    <w:rsid w:val="00DD6ECB"/>
    <w:rsid w:val="00E261AB"/>
    <w:rsid w:val="00E96224"/>
    <w:rsid w:val="00F11ECF"/>
    <w:rsid w:val="00F65D60"/>
    <w:rsid w:val="00F872C8"/>
    <w:rsid w:val="00F8776D"/>
    <w:rsid w:val="00F90DAB"/>
    <w:rsid w:val="00F920F7"/>
    <w:rsid w:val="00F95D7F"/>
    <w:rsid w:val="00F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2D5F"/>
  <w15:docId w15:val="{1441D39C-A240-46A8-8C2D-9E5807BC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4"/>
        <w:szCs w:val="24"/>
        <w:lang w:val="en-GB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4710"/>
    <w:rPr>
      <w:rFonts w:ascii="Microsoft Sans Serif" w:eastAsia="Times New Roman" w:hAnsi="Microsoft Sans Serif" w:cs="Microsoft Sans Serif"/>
      <w:color w:val="000000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4710"/>
    <w:pPr>
      <w:spacing w:after="0" w:line="240" w:lineRule="auto"/>
      <w:jc w:val="center"/>
      <w:outlineLvl w:val="0"/>
    </w:pPr>
    <w:rPr>
      <w:b/>
      <w:bCs/>
      <w:color w:val="FFCC00"/>
      <w:sz w:val="52"/>
      <w:szCs w:val="5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AA4710"/>
    <w:pPr>
      <w:numPr>
        <w:numId w:val="2"/>
      </w:numPr>
      <w:spacing w:after="0" w:line="240" w:lineRule="auto"/>
      <w:outlineLvl w:val="1"/>
    </w:pPr>
    <w:rPr>
      <w:b/>
      <w:bCs/>
      <w:color w:val="00317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27FB"/>
    <w:pPr>
      <w:keepNext/>
      <w:keepLines/>
      <w:numPr>
        <w:numId w:val="3"/>
      </w:numPr>
      <w:spacing w:before="200" w:after="0"/>
      <w:outlineLvl w:val="2"/>
    </w:pPr>
    <w:rPr>
      <w:rFonts w:eastAsiaTheme="majorEastAsia"/>
      <w:b/>
      <w:bCs/>
      <w:color w:val="00317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7B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7B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F7B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F7B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F7B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F7B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5F7B1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F22C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22CE"/>
  </w:style>
  <w:style w:type="paragraph" w:styleId="Fuzeile">
    <w:name w:val="footer"/>
    <w:basedOn w:val="Standard"/>
    <w:link w:val="FuzeileZchn"/>
    <w:uiPriority w:val="99"/>
    <w:unhideWhenUsed/>
    <w:rsid w:val="007F22C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22CE"/>
  </w:style>
  <w:style w:type="character" w:customStyle="1" w:styleId="berschrift1Zchn">
    <w:name w:val="Überschrift 1 Zchn"/>
    <w:basedOn w:val="Absatz-Standardschriftart"/>
    <w:link w:val="berschrift1"/>
    <w:uiPriority w:val="9"/>
    <w:rsid w:val="00AA4710"/>
    <w:rPr>
      <w:rFonts w:ascii="Microsoft Sans Serif" w:eastAsia="Times New Roman" w:hAnsi="Microsoft Sans Serif" w:cs="Microsoft Sans Serif"/>
      <w:b/>
      <w:bCs/>
      <w:color w:val="FFCC00"/>
      <w:sz w:val="52"/>
      <w:szCs w:val="5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4710"/>
    <w:rPr>
      <w:rFonts w:ascii="Microsoft Sans Serif" w:eastAsia="Times New Roman" w:hAnsi="Microsoft Sans Serif" w:cs="Microsoft Sans Serif"/>
      <w:b/>
      <w:bCs/>
      <w:color w:val="00317F"/>
      <w:sz w:val="32"/>
      <w:szCs w:val="32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7FB"/>
    <w:rPr>
      <w:rFonts w:ascii="Microsoft Sans Serif" w:eastAsiaTheme="majorEastAsia" w:hAnsi="Microsoft Sans Serif" w:cs="Microsoft Sans Serif"/>
      <w:b/>
      <w:bCs/>
      <w:color w:val="00317F"/>
      <w:sz w:val="28"/>
      <w:szCs w:val="28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7B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7B1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F7B1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7B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7B1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7B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F7B1B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TitelZchn">
    <w:name w:val="Titel Zchn"/>
    <w:basedOn w:val="Absatz-Standardschriftart"/>
    <w:link w:val="Titel"/>
    <w:uiPriority w:val="10"/>
    <w:rsid w:val="005F7B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rFonts w:ascii="Calibri" w:eastAsia="Calibri" w:hAnsi="Calibri" w:cs="Calibri"/>
      <w:i/>
      <w:color w:val="4472C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7B1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F7B1B"/>
    <w:rPr>
      <w:b/>
      <w:bCs/>
    </w:rPr>
  </w:style>
  <w:style w:type="character" w:styleId="Hervorhebung">
    <w:name w:val="Emphasis"/>
    <w:basedOn w:val="Absatz-Standardschriftart"/>
    <w:uiPriority w:val="20"/>
    <w:qFormat/>
    <w:rsid w:val="005F7B1B"/>
    <w:rPr>
      <w:i/>
      <w:iCs/>
    </w:rPr>
  </w:style>
  <w:style w:type="paragraph" w:styleId="KeinLeerraum">
    <w:name w:val="No Spacing"/>
    <w:uiPriority w:val="1"/>
    <w:qFormat/>
    <w:rsid w:val="005F7B1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F7B1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F7B1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F7B1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F7B1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F7B1B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5F7B1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F7B1B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5F7B1B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F7B1B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F7B1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F7B1B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035463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853D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3DB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5D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5D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5D60"/>
    <w:rPr>
      <w:rFonts w:ascii="Microsoft Sans Serif" w:eastAsia="Times New Roman" w:hAnsi="Microsoft Sans Serif" w:cs="Microsoft Sans Serif"/>
      <w:color w:val="000000"/>
      <w:sz w:val="20"/>
      <w:szCs w:val="20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5D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D60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D60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paragraph" w:styleId="berarbeitung">
    <w:name w:val="Revision"/>
    <w:hidden/>
    <w:uiPriority w:val="99"/>
    <w:semiHidden/>
    <w:rsid w:val="00B07B83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teurope.eu" TargetMode="External"/><Relationship Id="rId2" Type="http://schemas.openxmlformats.org/officeDocument/2006/relationships/hyperlink" Target="mailto:info@spoteurope.eu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SthTSrqmWGg9RxxXZ2Kia3hPA==">AMUW2mXsU2OVA3V7mcgnP4BuorOABoglFqg3nt7EEnsWtjtpOdwcuAgQYxVwJZHj5/ha5Hmfr6IJHWRDZY1cBypHppNEIiOWADcxpLt3T4eVwR4tmEpK0zU=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6777658B28440AC819AEFC3D23043" ma:contentTypeVersion="0" ma:contentTypeDescription="Create a new document." ma:contentTypeScope="" ma:versionID="5c4a0851b7c04a52da2e2f63a72d66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322BE-7233-4FEE-A1EA-181A76B24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457A6-C0DC-4315-9A85-A79E9DB03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EBD0243-EB12-4DB4-A6CA-9677AF90D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Pickering</dc:creator>
  <cp:lastModifiedBy>Vanessa Röck</cp:lastModifiedBy>
  <cp:revision>2</cp:revision>
  <dcterms:created xsi:type="dcterms:W3CDTF">2021-03-21T17:17:00Z</dcterms:created>
  <dcterms:modified xsi:type="dcterms:W3CDTF">2021-03-21T17:17:00Z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0x010100E716777658B28440AC819AEFC3D23043</vt:lpwstr>
  </property>
</Properties>
</file>